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C9" w:rsidRPr="00A542B5" w:rsidRDefault="00ED72C9" w:rsidP="00E07BBE">
      <w:pPr>
        <w:spacing w:after="0"/>
        <w:rPr>
          <w:rFonts w:ascii="Comic Sans MS" w:hAnsi="Comic Sans MS"/>
          <w:color w:val="FF0000"/>
          <w:sz w:val="24"/>
          <w:szCs w:val="24"/>
        </w:rPr>
      </w:pPr>
      <w:r w:rsidRPr="00A542B5">
        <w:rPr>
          <w:rFonts w:ascii="Comic Sans MS" w:hAnsi="Comic Sans MS"/>
          <w:b/>
          <w:color w:val="FF0000"/>
          <w:sz w:val="24"/>
          <w:szCs w:val="24"/>
          <w:u w:val="single"/>
        </w:rPr>
        <w:t xml:space="preserve">Grow in Love; </w:t>
      </w:r>
      <w:r w:rsidRPr="00A542B5">
        <w:rPr>
          <w:rFonts w:ascii="Comic Sans MS" w:hAnsi="Comic Sans MS"/>
          <w:b/>
          <w:color w:val="FF0000"/>
          <w:sz w:val="24"/>
          <w:szCs w:val="24"/>
        </w:rPr>
        <w:t>Theme 7: Easter p.61 -63</w:t>
      </w:r>
    </w:p>
    <w:p w:rsidR="00ED72C9" w:rsidRDefault="00ED72C9" w:rsidP="004755DB">
      <w:pPr>
        <w:spacing w:after="120"/>
        <w:rPr>
          <w:rFonts w:ascii="Comic Sans MS" w:hAnsi="Comic Sans MS"/>
          <w:sz w:val="24"/>
          <w:szCs w:val="24"/>
        </w:rPr>
      </w:pPr>
      <w:r>
        <w:rPr>
          <w:rFonts w:ascii="Comic Sans MS" w:hAnsi="Comic Sans MS"/>
          <w:sz w:val="24"/>
          <w:szCs w:val="24"/>
        </w:rPr>
        <w:t xml:space="preserve">Read the pages above. Go for a 2k walk this week and look for signs of </w:t>
      </w:r>
      <w:proofErr w:type="gramStart"/>
      <w:r>
        <w:rPr>
          <w:rFonts w:ascii="Comic Sans MS" w:hAnsi="Comic Sans MS"/>
          <w:sz w:val="24"/>
          <w:szCs w:val="24"/>
        </w:rPr>
        <w:t>Spring</w:t>
      </w:r>
      <w:proofErr w:type="gramEnd"/>
      <w:r>
        <w:rPr>
          <w:rFonts w:ascii="Comic Sans MS" w:hAnsi="Comic Sans MS"/>
          <w:sz w:val="24"/>
          <w:szCs w:val="24"/>
        </w:rPr>
        <w:t xml:space="preserve"> and new life.  Then in your Grow in Love Journal copy draw and name 3 animals and flowers that you saw to remind you of new life.</w:t>
      </w:r>
    </w:p>
    <w:p w:rsidR="00ED72C9" w:rsidRPr="00A542B5" w:rsidRDefault="00764B4E" w:rsidP="00E07BBE">
      <w:pPr>
        <w:spacing w:after="0"/>
        <w:rPr>
          <w:rFonts w:ascii="Comic Sans MS" w:hAnsi="Comic Sans MS"/>
          <w:color w:val="FF0000"/>
          <w:sz w:val="24"/>
          <w:szCs w:val="24"/>
        </w:rPr>
      </w:pPr>
      <w:r w:rsidRPr="00A542B5">
        <w:rPr>
          <w:rFonts w:ascii="Comic Sans MS" w:hAnsi="Comic Sans MS"/>
          <w:b/>
          <w:color w:val="FF0000"/>
          <w:sz w:val="24"/>
          <w:szCs w:val="24"/>
          <w:u w:val="single"/>
        </w:rPr>
        <w:t>Geography:</w:t>
      </w:r>
      <w:r w:rsidR="001B54F5" w:rsidRPr="00A542B5">
        <w:rPr>
          <w:rFonts w:ascii="Comic Sans MS" w:hAnsi="Comic Sans MS"/>
          <w:color w:val="FF0000"/>
          <w:sz w:val="24"/>
          <w:szCs w:val="24"/>
        </w:rPr>
        <w:t xml:space="preserve"> </w:t>
      </w:r>
      <w:r w:rsidR="001B54F5" w:rsidRPr="00A542B5">
        <w:rPr>
          <w:rFonts w:ascii="Comic Sans MS" w:hAnsi="Comic Sans MS"/>
          <w:b/>
          <w:color w:val="FF0000"/>
          <w:sz w:val="24"/>
          <w:szCs w:val="24"/>
        </w:rPr>
        <w:t>U</w:t>
      </w:r>
      <w:r w:rsidRPr="00A542B5">
        <w:rPr>
          <w:rFonts w:ascii="Comic Sans MS" w:hAnsi="Comic Sans MS"/>
          <w:b/>
          <w:color w:val="FF0000"/>
          <w:sz w:val="24"/>
          <w:szCs w:val="24"/>
        </w:rPr>
        <w:t xml:space="preserve">nit 23 Unlocking </w:t>
      </w:r>
      <w:proofErr w:type="gramStart"/>
      <w:r w:rsidRPr="00A542B5">
        <w:rPr>
          <w:rFonts w:ascii="Comic Sans MS" w:hAnsi="Comic Sans MS"/>
          <w:b/>
          <w:color w:val="FF0000"/>
          <w:sz w:val="24"/>
          <w:szCs w:val="24"/>
        </w:rPr>
        <w:t>SESE :</w:t>
      </w:r>
      <w:proofErr w:type="gramEnd"/>
      <w:r w:rsidRPr="00A542B5">
        <w:rPr>
          <w:rFonts w:ascii="Comic Sans MS" w:hAnsi="Comic Sans MS"/>
          <w:b/>
          <w:color w:val="FF0000"/>
          <w:sz w:val="24"/>
          <w:szCs w:val="24"/>
        </w:rPr>
        <w:t xml:space="preserve"> Community Tidy Towns</w:t>
      </w:r>
    </w:p>
    <w:p w:rsidR="00764B4E" w:rsidRDefault="00764B4E" w:rsidP="004755DB">
      <w:pPr>
        <w:spacing w:after="0"/>
        <w:rPr>
          <w:rFonts w:ascii="Comic Sans MS" w:hAnsi="Comic Sans MS"/>
          <w:sz w:val="24"/>
          <w:szCs w:val="24"/>
        </w:rPr>
      </w:pPr>
      <w:r>
        <w:rPr>
          <w:rFonts w:ascii="Comic Sans MS" w:hAnsi="Comic Sans MS"/>
          <w:sz w:val="24"/>
          <w:szCs w:val="24"/>
        </w:rPr>
        <w:t>Read p.136-138</w:t>
      </w:r>
      <w:r w:rsidR="001B54F5">
        <w:rPr>
          <w:rFonts w:ascii="Comic Sans MS" w:hAnsi="Comic Sans MS"/>
          <w:sz w:val="24"/>
          <w:szCs w:val="24"/>
        </w:rPr>
        <w:t>. Do</w:t>
      </w:r>
      <w:r>
        <w:rPr>
          <w:rFonts w:ascii="Comic Sans MS" w:hAnsi="Comic Sans MS"/>
          <w:sz w:val="24"/>
          <w:szCs w:val="24"/>
        </w:rPr>
        <w:t xml:space="preserve"> the activity on p. 138 into your Geography section of your SESE copy.  </w:t>
      </w:r>
    </w:p>
    <w:p w:rsidR="00764B4E" w:rsidRDefault="00764B4E" w:rsidP="004755DB">
      <w:pPr>
        <w:spacing w:after="120"/>
        <w:rPr>
          <w:rFonts w:ascii="Comic Sans MS" w:hAnsi="Comic Sans MS"/>
          <w:sz w:val="24"/>
          <w:szCs w:val="24"/>
        </w:rPr>
      </w:pPr>
      <w:r>
        <w:rPr>
          <w:rFonts w:ascii="Comic Sans MS" w:hAnsi="Comic Sans MS"/>
          <w:sz w:val="24"/>
          <w:szCs w:val="24"/>
        </w:rPr>
        <w:t>Read p.139</w:t>
      </w:r>
      <w:r w:rsidR="001B54F5">
        <w:rPr>
          <w:rFonts w:ascii="Comic Sans MS" w:hAnsi="Comic Sans MS"/>
          <w:sz w:val="24"/>
          <w:szCs w:val="24"/>
        </w:rPr>
        <w:t xml:space="preserve"> and 140. A</w:t>
      </w:r>
      <w:r w:rsidR="00AA1F32">
        <w:rPr>
          <w:rFonts w:ascii="Comic Sans MS" w:hAnsi="Comic Sans MS"/>
          <w:sz w:val="24"/>
          <w:szCs w:val="24"/>
        </w:rPr>
        <w:t>nswer the questions</w:t>
      </w:r>
      <w:r w:rsidR="001B54F5">
        <w:rPr>
          <w:rFonts w:ascii="Comic Sans MS" w:hAnsi="Comic Sans MS"/>
          <w:sz w:val="24"/>
          <w:szCs w:val="24"/>
        </w:rPr>
        <w:t xml:space="preserve"> on p. 139 </w:t>
      </w:r>
      <w:r>
        <w:rPr>
          <w:rFonts w:ascii="Comic Sans MS" w:hAnsi="Comic Sans MS"/>
          <w:sz w:val="24"/>
          <w:szCs w:val="24"/>
        </w:rPr>
        <w:t>based on your impression of your school.</w:t>
      </w:r>
    </w:p>
    <w:p w:rsidR="00764B4E" w:rsidRDefault="001B54F5" w:rsidP="004755DB">
      <w:pPr>
        <w:spacing w:after="120"/>
        <w:rPr>
          <w:rFonts w:ascii="Comic Sans MS" w:hAnsi="Comic Sans MS"/>
          <w:sz w:val="24"/>
          <w:szCs w:val="24"/>
        </w:rPr>
      </w:pPr>
      <w:r w:rsidRPr="00A542B5">
        <w:rPr>
          <w:rFonts w:ascii="Comic Sans MS" w:hAnsi="Comic Sans MS"/>
          <w:b/>
          <w:color w:val="FF0000"/>
          <w:sz w:val="24"/>
          <w:szCs w:val="24"/>
          <w:u w:val="single"/>
        </w:rPr>
        <w:t xml:space="preserve">History: </w:t>
      </w:r>
      <w:r w:rsidRPr="00A542B5">
        <w:rPr>
          <w:rFonts w:ascii="Comic Sans MS" w:hAnsi="Comic Sans MS"/>
          <w:b/>
          <w:color w:val="FF0000"/>
          <w:sz w:val="24"/>
          <w:szCs w:val="24"/>
        </w:rPr>
        <w:t>Create a time capsule</w:t>
      </w:r>
      <w:r w:rsidRPr="00E07BBE">
        <w:rPr>
          <w:rFonts w:ascii="Comic Sans MS" w:hAnsi="Comic Sans MS"/>
          <w:b/>
          <w:sz w:val="24"/>
          <w:szCs w:val="24"/>
        </w:rPr>
        <w:t>.</w:t>
      </w:r>
      <w:r>
        <w:rPr>
          <w:rFonts w:ascii="Comic Sans MS" w:hAnsi="Comic Sans MS"/>
          <w:sz w:val="24"/>
          <w:szCs w:val="24"/>
        </w:rPr>
        <w:t xml:space="preserve">  History is all about stories.  In years to come, you will be telling your children and grandchildren about COVID 19. So let’s create history now by creating a time capsule.  Simply get a box</w:t>
      </w:r>
      <w:r w:rsidR="007D3BAA">
        <w:rPr>
          <w:rFonts w:ascii="Comic Sans MS" w:hAnsi="Comic Sans MS"/>
          <w:sz w:val="24"/>
          <w:szCs w:val="24"/>
        </w:rPr>
        <w:t xml:space="preserve"> or something you can use to store things in. Start filling it with t</w:t>
      </w:r>
      <w:r>
        <w:rPr>
          <w:rFonts w:ascii="Comic Sans MS" w:hAnsi="Comic Sans MS"/>
          <w:sz w:val="24"/>
          <w:szCs w:val="24"/>
        </w:rPr>
        <w:t xml:space="preserve">hings that remind you of this time – </w:t>
      </w:r>
      <w:proofErr w:type="spellStart"/>
      <w:r>
        <w:rPr>
          <w:rFonts w:ascii="Comic Sans MS" w:hAnsi="Comic Sans MS"/>
          <w:sz w:val="24"/>
          <w:szCs w:val="24"/>
        </w:rPr>
        <w:t>eg</w:t>
      </w:r>
      <w:proofErr w:type="spellEnd"/>
      <w:r>
        <w:rPr>
          <w:rFonts w:ascii="Comic Sans MS" w:hAnsi="Comic Sans MS"/>
          <w:sz w:val="24"/>
          <w:szCs w:val="24"/>
        </w:rPr>
        <w:t xml:space="preserve">. Face mask, the letter that came through the post about </w:t>
      </w:r>
      <w:proofErr w:type="spellStart"/>
      <w:r>
        <w:rPr>
          <w:rFonts w:ascii="Comic Sans MS" w:hAnsi="Comic Sans MS"/>
          <w:sz w:val="24"/>
          <w:szCs w:val="24"/>
        </w:rPr>
        <w:t>covid</w:t>
      </w:r>
      <w:proofErr w:type="spellEnd"/>
      <w:r>
        <w:rPr>
          <w:rFonts w:ascii="Comic Sans MS" w:hAnsi="Comic Sans MS"/>
          <w:sz w:val="24"/>
          <w:szCs w:val="24"/>
        </w:rPr>
        <w:t xml:space="preserve"> 19,</w:t>
      </w:r>
      <w:r w:rsidR="007D3BAA">
        <w:rPr>
          <w:rFonts w:ascii="Comic Sans MS" w:hAnsi="Comic Sans MS"/>
          <w:sz w:val="24"/>
          <w:szCs w:val="24"/>
        </w:rPr>
        <w:t xml:space="preserve"> tell us all about yourself, </w:t>
      </w:r>
      <w:r>
        <w:rPr>
          <w:rFonts w:ascii="Comic Sans MS" w:hAnsi="Comic Sans MS"/>
          <w:sz w:val="24"/>
          <w:szCs w:val="24"/>
        </w:rPr>
        <w:t xml:space="preserve"> take pictures of things you or your family do during COVID 19,  and later on you can get these printed.  There a</w:t>
      </w:r>
      <w:r w:rsidR="007D3BAA">
        <w:rPr>
          <w:rFonts w:ascii="Comic Sans MS" w:hAnsi="Comic Sans MS"/>
          <w:sz w:val="24"/>
          <w:szCs w:val="24"/>
        </w:rPr>
        <w:t>re</w:t>
      </w:r>
      <w:r>
        <w:rPr>
          <w:rFonts w:ascii="Comic Sans MS" w:hAnsi="Comic Sans MS"/>
          <w:sz w:val="24"/>
          <w:szCs w:val="24"/>
        </w:rPr>
        <w:t xml:space="preserve"> some lovel</w:t>
      </w:r>
      <w:r w:rsidR="007D3BAA">
        <w:rPr>
          <w:rFonts w:ascii="Comic Sans MS" w:hAnsi="Comic Sans MS"/>
          <w:sz w:val="24"/>
          <w:szCs w:val="24"/>
        </w:rPr>
        <w:t>y ideas for this on the separate document 2020 –</w:t>
      </w:r>
      <w:proofErr w:type="spellStart"/>
      <w:r w:rsidR="007D3BAA">
        <w:rPr>
          <w:rFonts w:ascii="Comic Sans MS" w:hAnsi="Comic Sans MS"/>
          <w:sz w:val="24"/>
          <w:szCs w:val="24"/>
        </w:rPr>
        <w:t>Covid</w:t>
      </w:r>
      <w:proofErr w:type="spellEnd"/>
      <w:r w:rsidR="007D3BAA">
        <w:rPr>
          <w:rFonts w:ascii="Comic Sans MS" w:hAnsi="Comic Sans MS"/>
          <w:sz w:val="24"/>
          <w:szCs w:val="24"/>
        </w:rPr>
        <w:t xml:space="preserve"> 19 Time Capsule you might like to print this off or just use the ideas from it and create your own pages to put into the capsule.  This is an ongoing project, so you can add to it in the weeks to come.  </w:t>
      </w:r>
    </w:p>
    <w:p w:rsidR="004F30BB" w:rsidRDefault="004F30BB" w:rsidP="004755DB">
      <w:pPr>
        <w:spacing w:after="120"/>
        <w:rPr>
          <w:rFonts w:ascii="Comic Sans MS" w:hAnsi="Comic Sans MS"/>
          <w:sz w:val="24"/>
          <w:szCs w:val="24"/>
        </w:rPr>
      </w:pPr>
      <w:r w:rsidRPr="00A542B5">
        <w:rPr>
          <w:rFonts w:ascii="Comic Sans MS" w:hAnsi="Comic Sans MS"/>
          <w:b/>
          <w:color w:val="FF0000"/>
          <w:sz w:val="24"/>
          <w:szCs w:val="24"/>
          <w:u w:val="single"/>
        </w:rPr>
        <w:t xml:space="preserve">Art: </w:t>
      </w:r>
      <w:r w:rsidRPr="004F30BB">
        <w:rPr>
          <w:rFonts w:ascii="Comic Sans MS" w:hAnsi="Comic Sans MS"/>
          <w:sz w:val="24"/>
          <w:szCs w:val="24"/>
        </w:rPr>
        <w:t>Linked into your maths this we</w:t>
      </w:r>
      <w:r w:rsidR="008531F5">
        <w:rPr>
          <w:rFonts w:ascii="Comic Sans MS" w:hAnsi="Comic Sans MS"/>
          <w:sz w:val="24"/>
          <w:szCs w:val="24"/>
        </w:rPr>
        <w:t>e</w:t>
      </w:r>
      <w:r w:rsidRPr="004F30BB">
        <w:rPr>
          <w:rFonts w:ascii="Comic Sans MS" w:hAnsi="Comic Sans MS"/>
          <w:sz w:val="24"/>
          <w:szCs w:val="24"/>
        </w:rPr>
        <w:t xml:space="preserve">k – </w:t>
      </w:r>
      <w:r w:rsidR="008531F5" w:rsidRPr="004F30BB">
        <w:rPr>
          <w:rFonts w:ascii="Comic Sans MS" w:hAnsi="Comic Sans MS"/>
          <w:sz w:val="24"/>
          <w:szCs w:val="24"/>
        </w:rPr>
        <w:t>pop stick</w:t>
      </w:r>
      <w:r w:rsidRPr="004F30BB">
        <w:rPr>
          <w:rFonts w:ascii="Comic Sans MS" w:hAnsi="Comic Sans MS"/>
          <w:sz w:val="24"/>
          <w:szCs w:val="24"/>
        </w:rPr>
        <w:t xml:space="preserve"> activity</w:t>
      </w:r>
      <w:r w:rsidR="00E07BBE">
        <w:rPr>
          <w:rFonts w:ascii="Comic Sans MS" w:hAnsi="Comic Sans MS"/>
          <w:sz w:val="24"/>
          <w:szCs w:val="24"/>
        </w:rPr>
        <w:t xml:space="preserve"> OR/</w:t>
      </w:r>
      <w:proofErr w:type="gramStart"/>
      <w:r w:rsidR="00E07BBE">
        <w:rPr>
          <w:rFonts w:ascii="Comic Sans MS" w:hAnsi="Comic Sans MS"/>
          <w:sz w:val="24"/>
          <w:szCs w:val="24"/>
        </w:rPr>
        <w:t>And</w:t>
      </w:r>
      <w:proofErr w:type="gramEnd"/>
      <w:r w:rsidR="00E07BBE">
        <w:rPr>
          <w:rFonts w:ascii="Comic Sans MS" w:hAnsi="Comic Sans MS"/>
          <w:sz w:val="24"/>
          <w:szCs w:val="24"/>
        </w:rPr>
        <w:t xml:space="preserve"> watch RTE this week for a lovely lesson on marbling.  If you have the items at home you might like to try it.</w:t>
      </w:r>
      <w:bookmarkStart w:id="0" w:name="_GoBack"/>
      <w:bookmarkEnd w:id="0"/>
    </w:p>
    <w:p w:rsidR="008531F5" w:rsidRDefault="008531F5" w:rsidP="004755DB">
      <w:pPr>
        <w:spacing w:after="120"/>
        <w:rPr>
          <w:rFonts w:ascii="Comic Sans MS" w:hAnsi="Comic Sans MS"/>
          <w:sz w:val="24"/>
          <w:szCs w:val="24"/>
        </w:rPr>
      </w:pPr>
      <w:r w:rsidRPr="00A542B5">
        <w:rPr>
          <w:rFonts w:ascii="Comic Sans MS" w:hAnsi="Comic Sans MS"/>
          <w:b/>
          <w:color w:val="FF0000"/>
          <w:sz w:val="24"/>
          <w:szCs w:val="24"/>
        </w:rPr>
        <w:t>Music:</w:t>
      </w:r>
      <w:r w:rsidR="00AA1F32" w:rsidRPr="00A542B5">
        <w:rPr>
          <w:rFonts w:ascii="Comic Sans MS" w:hAnsi="Comic Sans MS"/>
          <w:b/>
          <w:color w:val="FF0000"/>
          <w:sz w:val="24"/>
          <w:szCs w:val="24"/>
        </w:rPr>
        <w:t xml:space="preserve"> Song</w:t>
      </w:r>
      <w:r w:rsidR="00A87FAE" w:rsidRPr="00A542B5">
        <w:rPr>
          <w:rFonts w:ascii="Comic Sans MS" w:hAnsi="Comic Sans MS"/>
          <w:b/>
          <w:color w:val="FF0000"/>
          <w:sz w:val="24"/>
          <w:szCs w:val="24"/>
        </w:rPr>
        <w:t>:</w:t>
      </w:r>
      <w:r w:rsidR="00AA1F32" w:rsidRPr="00A542B5">
        <w:rPr>
          <w:rFonts w:ascii="Comic Sans MS" w:hAnsi="Comic Sans MS"/>
          <w:b/>
          <w:color w:val="FF0000"/>
          <w:sz w:val="24"/>
          <w:szCs w:val="24"/>
        </w:rPr>
        <w:t xml:space="preserve"> </w:t>
      </w:r>
      <w:r w:rsidR="00A87FAE" w:rsidRPr="00A542B5">
        <w:rPr>
          <w:rFonts w:ascii="Comic Sans MS" w:hAnsi="Comic Sans MS"/>
          <w:b/>
          <w:color w:val="FF0000"/>
          <w:sz w:val="24"/>
          <w:szCs w:val="24"/>
        </w:rPr>
        <w:t>“</w:t>
      </w:r>
      <w:r w:rsidR="00AA1F32" w:rsidRPr="00A542B5">
        <w:rPr>
          <w:rFonts w:ascii="Comic Sans MS" w:hAnsi="Comic Sans MS"/>
          <w:b/>
          <w:color w:val="FF0000"/>
          <w:sz w:val="24"/>
          <w:szCs w:val="24"/>
        </w:rPr>
        <w:t>When I’m 64</w:t>
      </w:r>
      <w:r w:rsidR="00A87FAE" w:rsidRPr="00A542B5">
        <w:rPr>
          <w:rFonts w:ascii="Comic Sans MS" w:hAnsi="Comic Sans MS"/>
          <w:color w:val="FF0000"/>
          <w:sz w:val="24"/>
          <w:szCs w:val="24"/>
        </w:rPr>
        <w:t xml:space="preserve">” </w:t>
      </w:r>
      <w:r w:rsidR="00A87FAE">
        <w:rPr>
          <w:rFonts w:ascii="Comic Sans MS" w:hAnsi="Comic Sans MS"/>
          <w:sz w:val="24"/>
          <w:szCs w:val="24"/>
        </w:rPr>
        <w:t>– Words/</w:t>
      </w:r>
      <w:proofErr w:type="gramStart"/>
      <w:r w:rsidR="00A87FAE">
        <w:rPr>
          <w:rFonts w:ascii="Comic Sans MS" w:hAnsi="Comic Sans MS"/>
          <w:sz w:val="24"/>
          <w:szCs w:val="24"/>
        </w:rPr>
        <w:t>Lyric</w:t>
      </w:r>
      <w:r w:rsidR="004755DB">
        <w:rPr>
          <w:rFonts w:ascii="Comic Sans MS" w:hAnsi="Comic Sans MS"/>
          <w:sz w:val="24"/>
          <w:szCs w:val="24"/>
        </w:rPr>
        <w:t>s</w:t>
      </w:r>
      <w:r w:rsidR="00A87FAE">
        <w:rPr>
          <w:rFonts w:ascii="Comic Sans MS" w:hAnsi="Comic Sans MS"/>
          <w:sz w:val="24"/>
          <w:szCs w:val="24"/>
        </w:rPr>
        <w:t xml:space="preserve">  on</w:t>
      </w:r>
      <w:proofErr w:type="gramEnd"/>
      <w:r w:rsidR="00A87FAE">
        <w:rPr>
          <w:rFonts w:ascii="Comic Sans MS" w:hAnsi="Comic Sans MS"/>
          <w:sz w:val="24"/>
          <w:szCs w:val="24"/>
        </w:rPr>
        <w:t xml:space="preserve"> a separate document. Listen and sing along to it on </w:t>
      </w:r>
      <w:proofErr w:type="gramStart"/>
      <w:r w:rsidR="00A87FAE">
        <w:rPr>
          <w:rFonts w:ascii="Comic Sans MS" w:hAnsi="Comic Sans MS"/>
          <w:sz w:val="24"/>
          <w:szCs w:val="24"/>
        </w:rPr>
        <w:t>You</w:t>
      </w:r>
      <w:proofErr w:type="gramEnd"/>
      <w:r w:rsidR="00A87FAE">
        <w:rPr>
          <w:rFonts w:ascii="Comic Sans MS" w:hAnsi="Comic Sans MS"/>
          <w:sz w:val="24"/>
          <w:szCs w:val="24"/>
        </w:rPr>
        <w:t xml:space="preserve"> tube</w:t>
      </w:r>
      <w:r w:rsidR="00E07BBE">
        <w:rPr>
          <w:rFonts w:ascii="Comic Sans MS" w:hAnsi="Comic Sans MS"/>
          <w:sz w:val="24"/>
          <w:szCs w:val="24"/>
        </w:rPr>
        <w:t xml:space="preserve"> each day</w:t>
      </w:r>
      <w:r w:rsidR="00A87FAE">
        <w:rPr>
          <w:rFonts w:ascii="Comic Sans MS" w:hAnsi="Comic Sans MS"/>
          <w:sz w:val="24"/>
          <w:szCs w:val="24"/>
        </w:rPr>
        <w:t>.  Enjoy!!</w:t>
      </w:r>
    </w:p>
    <w:p w:rsidR="004755DB" w:rsidRPr="004755DB" w:rsidRDefault="004755DB" w:rsidP="004755DB">
      <w:pPr>
        <w:spacing w:after="120"/>
        <w:rPr>
          <w:rFonts w:ascii="Comic Sans MS" w:hAnsi="Comic Sans MS"/>
          <w:color w:val="FF0000"/>
          <w:sz w:val="24"/>
          <w:szCs w:val="24"/>
        </w:rPr>
      </w:pPr>
      <w:r w:rsidRPr="004755DB">
        <w:rPr>
          <w:rFonts w:ascii="Comic Sans MS" w:hAnsi="Comic Sans MS"/>
          <w:b/>
          <w:color w:val="FF0000"/>
          <w:sz w:val="24"/>
          <w:szCs w:val="24"/>
        </w:rPr>
        <w:t>Quiz</w:t>
      </w:r>
      <w:r>
        <w:rPr>
          <w:rFonts w:ascii="Comic Sans MS" w:hAnsi="Comic Sans MS"/>
          <w:color w:val="FF0000"/>
          <w:sz w:val="24"/>
          <w:szCs w:val="24"/>
        </w:rPr>
        <w:t xml:space="preserve">:  </w:t>
      </w:r>
      <w:r w:rsidRPr="004755DB">
        <w:rPr>
          <w:rFonts w:ascii="Comic Sans MS" w:hAnsi="Comic Sans MS"/>
          <w:sz w:val="24"/>
          <w:szCs w:val="24"/>
        </w:rPr>
        <w:t>Why not try out the quiz sheet this week – answers next week.</w:t>
      </w:r>
    </w:p>
    <w:p w:rsidR="00A87FAE" w:rsidRDefault="00A542B5" w:rsidP="00A87FAE">
      <w:pPr>
        <w:rPr>
          <w:rFonts w:ascii="Comic Sans MS" w:hAnsi="Comic Sans MS"/>
          <w:sz w:val="24"/>
          <w:szCs w:val="24"/>
        </w:rPr>
      </w:pPr>
      <w:r w:rsidRPr="004755DB">
        <w:rPr>
          <w:rFonts w:ascii="Comic Sans MS" w:hAnsi="Comic Sans MS"/>
          <w:b/>
          <w:color w:val="00B0F0"/>
          <w:sz w:val="24"/>
          <w:szCs w:val="24"/>
          <w:u w:val="single"/>
        </w:rPr>
        <w:t>Long Term Goal:</w:t>
      </w:r>
      <w:r w:rsidRPr="004755DB">
        <w:rPr>
          <w:rFonts w:ascii="Comic Sans MS" w:hAnsi="Comic Sans MS"/>
          <w:color w:val="00B0F0"/>
          <w:sz w:val="24"/>
          <w:szCs w:val="24"/>
        </w:rPr>
        <w:t xml:space="preserve"> </w:t>
      </w:r>
      <w:r w:rsidR="00A87FAE">
        <w:rPr>
          <w:rFonts w:ascii="Comic Sans MS" w:hAnsi="Comic Sans MS"/>
          <w:sz w:val="24"/>
          <w:szCs w:val="24"/>
        </w:rPr>
        <w:t xml:space="preserve">Learn a new skill – could be </w:t>
      </w:r>
    </w:p>
    <w:tbl>
      <w:tblPr>
        <w:tblStyle w:val="TableGrid"/>
        <w:tblW w:w="0" w:type="auto"/>
        <w:tblLook w:val="04A0" w:firstRow="1" w:lastRow="0" w:firstColumn="1" w:lastColumn="0" w:noHBand="0" w:noVBand="1"/>
      </w:tblPr>
      <w:tblGrid>
        <w:gridCol w:w="4928"/>
        <w:gridCol w:w="4314"/>
      </w:tblGrid>
      <w:tr w:rsidR="00A87FAE" w:rsidTr="00A87FAE">
        <w:tc>
          <w:tcPr>
            <w:tcW w:w="4928" w:type="dxa"/>
          </w:tcPr>
          <w:p w:rsidR="00A87FAE" w:rsidRPr="00A87FAE" w:rsidRDefault="00A87FAE">
            <w:pPr>
              <w:rPr>
                <w:rFonts w:ascii="Comic Sans MS" w:hAnsi="Comic Sans MS"/>
                <w:b/>
                <w:sz w:val="24"/>
                <w:szCs w:val="24"/>
              </w:rPr>
            </w:pPr>
            <w:r w:rsidRPr="00A87FAE">
              <w:rPr>
                <w:rFonts w:ascii="Comic Sans MS" w:hAnsi="Comic Sans MS"/>
                <w:b/>
                <w:sz w:val="24"/>
                <w:szCs w:val="24"/>
              </w:rPr>
              <w:t>Tie your laces</w:t>
            </w:r>
          </w:p>
        </w:tc>
        <w:tc>
          <w:tcPr>
            <w:tcW w:w="4314" w:type="dxa"/>
          </w:tcPr>
          <w:p w:rsidR="00A87FAE" w:rsidRPr="00A87FAE" w:rsidRDefault="00A87FAE">
            <w:pPr>
              <w:rPr>
                <w:rFonts w:ascii="Comic Sans MS" w:hAnsi="Comic Sans MS"/>
                <w:b/>
                <w:sz w:val="24"/>
                <w:szCs w:val="24"/>
              </w:rPr>
            </w:pPr>
            <w:r>
              <w:rPr>
                <w:rFonts w:ascii="Comic Sans MS" w:hAnsi="Comic Sans MS"/>
                <w:b/>
                <w:sz w:val="24"/>
                <w:szCs w:val="24"/>
              </w:rPr>
              <w:t>Learn to bake something</w:t>
            </w:r>
          </w:p>
        </w:tc>
      </w:tr>
      <w:tr w:rsidR="00A87FAE" w:rsidTr="00A87FAE">
        <w:tc>
          <w:tcPr>
            <w:tcW w:w="4928" w:type="dxa"/>
          </w:tcPr>
          <w:p w:rsidR="00A87FAE" w:rsidRPr="00A87FAE" w:rsidRDefault="00A87FAE">
            <w:pPr>
              <w:rPr>
                <w:rFonts w:ascii="Comic Sans MS" w:hAnsi="Comic Sans MS"/>
                <w:b/>
                <w:sz w:val="24"/>
                <w:szCs w:val="24"/>
              </w:rPr>
            </w:pPr>
            <w:r w:rsidRPr="00A87FAE">
              <w:rPr>
                <w:rFonts w:ascii="Comic Sans MS" w:hAnsi="Comic Sans MS"/>
                <w:b/>
                <w:sz w:val="24"/>
                <w:szCs w:val="24"/>
              </w:rPr>
              <w:t>Learn to knit</w:t>
            </w:r>
          </w:p>
        </w:tc>
        <w:tc>
          <w:tcPr>
            <w:tcW w:w="4314" w:type="dxa"/>
          </w:tcPr>
          <w:p w:rsidR="00A87FAE" w:rsidRPr="00A87FAE" w:rsidRDefault="00A87FAE" w:rsidP="00DF13B1">
            <w:pPr>
              <w:rPr>
                <w:rFonts w:ascii="Comic Sans MS" w:hAnsi="Comic Sans MS"/>
                <w:b/>
                <w:sz w:val="24"/>
                <w:szCs w:val="24"/>
              </w:rPr>
            </w:pPr>
            <w:r w:rsidRPr="00A87FAE">
              <w:rPr>
                <w:rFonts w:ascii="Comic Sans MS" w:hAnsi="Comic Sans MS"/>
                <w:b/>
                <w:sz w:val="24"/>
                <w:szCs w:val="24"/>
              </w:rPr>
              <w:t xml:space="preserve">Create something using </w:t>
            </w:r>
            <w:proofErr w:type="spellStart"/>
            <w:r w:rsidRPr="00A87FAE">
              <w:rPr>
                <w:rFonts w:ascii="Comic Sans MS" w:hAnsi="Comic Sans MS"/>
                <w:b/>
                <w:sz w:val="24"/>
                <w:szCs w:val="24"/>
              </w:rPr>
              <w:t>lego</w:t>
            </w:r>
            <w:proofErr w:type="spellEnd"/>
          </w:p>
        </w:tc>
      </w:tr>
      <w:tr w:rsidR="00A87FAE" w:rsidTr="00A87FAE">
        <w:tc>
          <w:tcPr>
            <w:tcW w:w="4928" w:type="dxa"/>
          </w:tcPr>
          <w:p w:rsidR="00A87FAE" w:rsidRPr="00A87FAE" w:rsidRDefault="00E07BBE">
            <w:pPr>
              <w:rPr>
                <w:rFonts w:ascii="Comic Sans MS" w:hAnsi="Comic Sans MS"/>
                <w:b/>
                <w:sz w:val="24"/>
                <w:szCs w:val="24"/>
              </w:rPr>
            </w:pPr>
            <w:r>
              <w:rPr>
                <w:rFonts w:ascii="Comic Sans MS" w:hAnsi="Comic Sans MS"/>
                <w:b/>
                <w:sz w:val="24"/>
                <w:szCs w:val="24"/>
              </w:rPr>
              <w:t>Learn to se</w:t>
            </w:r>
            <w:r w:rsidR="00A87FAE" w:rsidRPr="00A87FAE">
              <w:rPr>
                <w:rFonts w:ascii="Comic Sans MS" w:hAnsi="Comic Sans MS"/>
                <w:b/>
                <w:sz w:val="24"/>
                <w:szCs w:val="24"/>
              </w:rPr>
              <w:t>w a button</w:t>
            </w:r>
          </w:p>
        </w:tc>
        <w:tc>
          <w:tcPr>
            <w:tcW w:w="4314" w:type="dxa"/>
          </w:tcPr>
          <w:p w:rsidR="00A87FAE" w:rsidRPr="00A87FAE" w:rsidRDefault="00A87FAE" w:rsidP="00DF13B1">
            <w:pPr>
              <w:rPr>
                <w:rFonts w:ascii="Comic Sans MS" w:hAnsi="Comic Sans MS"/>
                <w:b/>
                <w:sz w:val="24"/>
                <w:szCs w:val="24"/>
              </w:rPr>
            </w:pPr>
            <w:r w:rsidRPr="00A87FAE">
              <w:rPr>
                <w:rFonts w:ascii="Comic Sans MS" w:hAnsi="Comic Sans MS"/>
                <w:b/>
                <w:sz w:val="24"/>
                <w:szCs w:val="24"/>
              </w:rPr>
              <w:t>Learn a new skill in football, hurling or athletics</w:t>
            </w:r>
          </w:p>
        </w:tc>
      </w:tr>
      <w:tr w:rsidR="00A87FAE" w:rsidTr="00A87FAE">
        <w:tc>
          <w:tcPr>
            <w:tcW w:w="4928" w:type="dxa"/>
          </w:tcPr>
          <w:p w:rsidR="00A87FAE" w:rsidRPr="00A87FAE" w:rsidRDefault="00A87FAE">
            <w:pPr>
              <w:rPr>
                <w:rFonts w:ascii="Comic Sans MS" w:hAnsi="Comic Sans MS"/>
                <w:b/>
                <w:sz w:val="24"/>
                <w:szCs w:val="24"/>
              </w:rPr>
            </w:pPr>
            <w:r w:rsidRPr="00A87FAE">
              <w:rPr>
                <w:rFonts w:ascii="Comic Sans MS" w:hAnsi="Comic Sans MS"/>
                <w:b/>
                <w:sz w:val="24"/>
                <w:szCs w:val="24"/>
              </w:rPr>
              <w:t>Learn to type (BBC Dance Mat is good)</w:t>
            </w:r>
          </w:p>
        </w:tc>
        <w:tc>
          <w:tcPr>
            <w:tcW w:w="4314" w:type="dxa"/>
          </w:tcPr>
          <w:p w:rsidR="00A87FAE" w:rsidRPr="00A87FAE" w:rsidRDefault="00A87FAE" w:rsidP="00DF13B1">
            <w:pPr>
              <w:rPr>
                <w:rFonts w:ascii="Comic Sans MS" w:hAnsi="Comic Sans MS"/>
                <w:b/>
                <w:sz w:val="24"/>
                <w:szCs w:val="24"/>
              </w:rPr>
            </w:pPr>
            <w:r w:rsidRPr="00A87FAE">
              <w:rPr>
                <w:rFonts w:ascii="Comic Sans MS" w:hAnsi="Comic Sans MS"/>
                <w:b/>
                <w:sz w:val="24"/>
                <w:szCs w:val="24"/>
              </w:rPr>
              <w:t>Create and make things from recyclable materials</w:t>
            </w:r>
          </w:p>
        </w:tc>
      </w:tr>
    </w:tbl>
    <w:p w:rsidR="00764B4E" w:rsidRPr="00A87FAE" w:rsidRDefault="00764B4E" w:rsidP="00A87FAE">
      <w:pPr>
        <w:rPr>
          <w:rFonts w:ascii="Comic Sans MS" w:hAnsi="Comic Sans MS"/>
          <w:sz w:val="24"/>
          <w:szCs w:val="24"/>
        </w:rPr>
      </w:pPr>
    </w:p>
    <w:sectPr w:rsidR="00764B4E" w:rsidRPr="00A87FAE" w:rsidSect="00E07BBE">
      <w:head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ED" w:rsidRDefault="004813ED" w:rsidP="00A87FAE">
      <w:pPr>
        <w:spacing w:after="0" w:line="240" w:lineRule="auto"/>
      </w:pPr>
      <w:r>
        <w:separator/>
      </w:r>
    </w:p>
  </w:endnote>
  <w:endnote w:type="continuationSeparator" w:id="0">
    <w:p w:rsidR="004813ED" w:rsidRDefault="004813ED" w:rsidP="00A8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ED" w:rsidRDefault="004813ED" w:rsidP="00A87FAE">
      <w:pPr>
        <w:spacing w:after="0" w:line="240" w:lineRule="auto"/>
      </w:pPr>
      <w:r>
        <w:separator/>
      </w:r>
    </w:p>
  </w:footnote>
  <w:footnote w:type="continuationSeparator" w:id="0">
    <w:p w:rsidR="004813ED" w:rsidRDefault="004813ED" w:rsidP="00A87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FAE" w:rsidRPr="00A542B5" w:rsidRDefault="006A3556" w:rsidP="00A87FAE">
    <w:pPr>
      <w:jc w:val="center"/>
      <w:rPr>
        <w:rFonts w:ascii="Arial" w:hAnsi="Arial" w:cs="Arial"/>
        <w:b/>
        <w:color w:val="00B0F0"/>
        <w:sz w:val="36"/>
        <w:szCs w:val="36"/>
      </w:rPr>
    </w:pPr>
    <w:r>
      <w:rPr>
        <w:rFonts w:ascii="Arial" w:hAnsi="Arial" w:cs="Arial"/>
        <w:b/>
        <w:color w:val="00B0F0"/>
        <w:sz w:val="36"/>
        <w:szCs w:val="36"/>
      </w:rPr>
      <w:t xml:space="preserve">20/4/2020 - </w:t>
    </w:r>
    <w:r w:rsidR="00A87FAE" w:rsidRPr="00A542B5">
      <w:rPr>
        <w:rFonts w:ascii="Arial" w:hAnsi="Arial" w:cs="Arial"/>
        <w:b/>
        <w:color w:val="00B0F0"/>
        <w:sz w:val="36"/>
        <w:szCs w:val="36"/>
      </w:rPr>
      <w:t>OTHER SUBJECT AREAS:</w:t>
    </w:r>
  </w:p>
  <w:p w:rsidR="00A87FAE" w:rsidRDefault="00A87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CD6"/>
    <w:multiLevelType w:val="hybridMultilevel"/>
    <w:tmpl w:val="3BA6CE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C9"/>
    <w:rsid w:val="00047E8D"/>
    <w:rsid w:val="001B54F5"/>
    <w:rsid w:val="002E697F"/>
    <w:rsid w:val="004755DB"/>
    <w:rsid w:val="004813ED"/>
    <w:rsid w:val="004D30A3"/>
    <w:rsid w:val="004F30BB"/>
    <w:rsid w:val="006A3556"/>
    <w:rsid w:val="00764B4E"/>
    <w:rsid w:val="007D3BAA"/>
    <w:rsid w:val="008531F5"/>
    <w:rsid w:val="00A542B5"/>
    <w:rsid w:val="00A87FAE"/>
    <w:rsid w:val="00AA1F32"/>
    <w:rsid w:val="00CA38FD"/>
    <w:rsid w:val="00E07BBE"/>
    <w:rsid w:val="00E46D49"/>
    <w:rsid w:val="00ED72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4E"/>
    <w:pPr>
      <w:ind w:left="720"/>
      <w:contextualSpacing/>
    </w:pPr>
  </w:style>
  <w:style w:type="paragraph" w:styleId="Header">
    <w:name w:val="header"/>
    <w:basedOn w:val="Normal"/>
    <w:link w:val="HeaderChar"/>
    <w:uiPriority w:val="99"/>
    <w:unhideWhenUsed/>
    <w:rsid w:val="00A87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FAE"/>
  </w:style>
  <w:style w:type="paragraph" w:styleId="Footer">
    <w:name w:val="footer"/>
    <w:basedOn w:val="Normal"/>
    <w:link w:val="FooterChar"/>
    <w:uiPriority w:val="99"/>
    <w:unhideWhenUsed/>
    <w:rsid w:val="00A87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FAE"/>
  </w:style>
  <w:style w:type="table" w:styleId="TableGrid">
    <w:name w:val="Table Grid"/>
    <w:basedOn w:val="TableNormal"/>
    <w:uiPriority w:val="59"/>
    <w:rsid w:val="00A8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4E"/>
    <w:pPr>
      <w:ind w:left="720"/>
      <w:contextualSpacing/>
    </w:pPr>
  </w:style>
  <w:style w:type="paragraph" w:styleId="Header">
    <w:name w:val="header"/>
    <w:basedOn w:val="Normal"/>
    <w:link w:val="HeaderChar"/>
    <w:uiPriority w:val="99"/>
    <w:unhideWhenUsed/>
    <w:rsid w:val="00A87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FAE"/>
  </w:style>
  <w:style w:type="paragraph" w:styleId="Footer">
    <w:name w:val="footer"/>
    <w:basedOn w:val="Normal"/>
    <w:link w:val="FooterChar"/>
    <w:uiPriority w:val="99"/>
    <w:unhideWhenUsed/>
    <w:rsid w:val="00A87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FAE"/>
  </w:style>
  <w:style w:type="table" w:styleId="TableGrid">
    <w:name w:val="Table Grid"/>
    <w:basedOn w:val="TableNormal"/>
    <w:uiPriority w:val="59"/>
    <w:rsid w:val="00A8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6</cp:revision>
  <dcterms:created xsi:type="dcterms:W3CDTF">2020-04-14T10:45:00Z</dcterms:created>
  <dcterms:modified xsi:type="dcterms:W3CDTF">2020-04-20T06:49:00Z</dcterms:modified>
</cp:coreProperties>
</file>