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5E0" w:rsidRDefault="000475E0" w:rsidP="000475E0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School Self Evaluation</w:t>
      </w:r>
      <w:r w:rsidR="003B5F8E">
        <w:rPr>
          <w:rFonts w:ascii="Comic Sans MS" w:hAnsi="Comic Sans MS"/>
          <w:sz w:val="40"/>
          <w:szCs w:val="40"/>
        </w:rPr>
        <w:t>- Literacy -2014</w:t>
      </w:r>
    </w:p>
    <w:p w:rsidR="003B5F8E" w:rsidRDefault="003B5F8E" w:rsidP="003B5F8E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Pupil </w:t>
      </w:r>
      <w:proofErr w:type="spellStart"/>
      <w:r>
        <w:rPr>
          <w:rFonts w:ascii="Comic Sans MS" w:hAnsi="Comic Sans MS"/>
          <w:sz w:val="40"/>
          <w:szCs w:val="40"/>
        </w:rPr>
        <w:t>Questionnare</w:t>
      </w:r>
      <w:proofErr w:type="spellEnd"/>
      <w:r>
        <w:rPr>
          <w:rFonts w:ascii="Comic Sans MS" w:hAnsi="Comic Sans MS"/>
          <w:sz w:val="40"/>
          <w:szCs w:val="40"/>
        </w:rPr>
        <w:t xml:space="preserve"> Results</w:t>
      </w:r>
    </w:p>
    <w:p w:rsidR="000475E0" w:rsidRPr="003B5F8E" w:rsidRDefault="000475E0" w:rsidP="003B5F8E">
      <w:pPr>
        <w:pStyle w:val="ListParagraph"/>
        <w:numPr>
          <w:ilvl w:val="0"/>
          <w:numId w:val="10"/>
        </w:numPr>
        <w:rPr>
          <w:rFonts w:ascii="Comic Sans MS" w:hAnsi="Comic Sans MS"/>
          <w:b/>
          <w:sz w:val="28"/>
          <w:szCs w:val="28"/>
        </w:rPr>
      </w:pPr>
      <w:r w:rsidRPr="003B5F8E">
        <w:rPr>
          <w:rFonts w:ascii="Comic Sans MS" w:hAnsi="Comic Sans MS"/>
          <w:b/>
          <w:sz w:val="28"/>
          <w:szCs w:val="28"/>
        </w:rPr>
        <w:t>Do you like reading?</w:t>
      </w:r>
    </w:p>
    <w:p w:rsidR="000475E0" w:rsidRPr="000475E0" w:rsidRDefault="000475E0" w:rsidP="000475E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IE"/>
        </w:rPr>
        <w:drawing>
          <wp:inline distT="0" distB="0" distL="0" distR="0">
            <wp:extent cx="5486400" cy="3200400"/>
            <wp:effectExtent l="0" t="0" r="19050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475E0" w:rsidRPr="003B5F8E" w:rsidRDefault="000475E0" w:rsidP="003B5F8E">
      <w:pPr>
        <w:pStyle w:val="ListParagraph"/>
        <w:numPr>
          <w:ilvl w:val="0"/>
          <w:numId w:val="10"/>
        </w:numPr>
        <w:rPr>
          <w:rFonts w:ascii="Comic Sans MS" w:hAnsi="Comic Sans MS"/>
          <w:b/>
          <w:sz w:val="24"/>
          <w:szCs w:val="24"/>
        </w:rPr>
      </w:pPr>
      <w:r w:rsidRPr="003B5F8E">
        <w:rPr>
          <w:rFonts w:ascii="Comic Sans MS" w:hAnsi="Comic Sans MS"/>
          <w:b/>
          <w:sz w:val="24"/>
          <w:szCs w:val="24"/>
        </w:rPr>
        <w:t xml:space="preserve">Which of the following strategies do you use </w:t>
      </w:r>
      <w:r w:rsidRPr="003B5F8E">
        <w:rPr>
          <w:rFonts w:ascii="Comic Sans MS" w:hAnsi="Comic Sans MS"/>
          <w:b/>
          <w:sz w:val="24"/>
          <w:szCs w:val="24"/>
          <w:u w:val="single"/>
        </w:rPr>
        <w:t>most often</w:t>
      </w:r>
      <w:r w:rsidRPr="003B5F8E">
        <w:rPr>
          <w:rFonts w:ascii="Comic Sans MS" w:hAnsi="Comic Sans MS"/>
          <w:b/>
          <w:sz w:val="24"/>
          <w:szCs w:val="24"/>
        </w:rPr>
        <w:t xml:space="preserve"> (tick one only) when you come across a word you do not understand?</w:t>
      </w:r>
    </w:p>
    <w:p w:rsidR="000475E0" w:rsidRDefault="000475E0">
      <w:r>
        <w:rPr>
          <w:noProof/>
          <w:lang w:eastAsia="en-IE"/>
        </w:rPr>
        <w:drawing>
          <wp:inline distT="0" distB="0" distL="0" distR="0" wp14:anchorId="56C1A4DB" wp14:editId="5DDE47B7">
            <wp:extent cx="5486400" cy="3200400"/>
            <wp:effectExtent l="0" t="0" r="19050" b="1905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475E0" w:rsidRDefault="000475E0" w:rsidP="000475E0"/>
    <w:p w:rsidR="000475E0" w:rsidRPr="003B5F8E" w:rsidRDefault="000475E0" w:rsidP="003B5F8E">
      <w:pPr>
        <w:pStyle w:val="ListParagraph"/>
        <w:numPr>
          <w:ilvl w:val="0"/>
          <w:numId w:val="10"/>
        </w:numPr>
        <w:rPr>
          <w:rFonts w:ascii="Comic Sans MS" w:hAnsi="Comic Sans MS"/>
          <w:b/>
          <w:sz w:val="24"/>
          <w:szCs w:val="24"/>
        </w:rPr>
      </w:pPr>
      <w:r w:rsidRPr="003B5F8E">
        <w:rPr>
          <w:rFonts w:ascii="Comic Sans MS" w:hAnsi="Comic Sans MS"/>
          <w:b/>
          <w:sz w:val="24"/>
          <w:szCs w:val="24"/>
        </w:rPr>
        <w:t>If you don’t know a word does it stop you understanding what you are reading?</w:t>
      </w:r>
    </w:p>
    <w:p w:rsidR="000475E0" w:rsidRPr="000475E0" w:rsidRDefault="000475E0" w:rsidP="000475E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IE"/>
        </w:rPr>
        <w:drawing>
          <wp:inline distT="0" distB="0" distL="0" distR="0">
            <wp:extent cx="5486400" cy="3200400"/>
            <wp:effectExtent l="0" t="0" r="19050" b="1905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475E0" w:rsidRPr="00343DC5" w:rsidRDefault="000475E0" w:rsidP="000475E0">
      <w:pPr>
        <w:rPr>
          <w:rFonts w:ascii="Comic Sans MS" w:hAnsi="Comic Sans MS"/>
          <w:b/>
          <w:sz w:val="24"/>
          <w:szCs w:val="24"/>
        </w:rPr>
      </w:pPr>
      <w:proofErr w:type="gramStart"/>
      <w:r w:rsidRPr="00343DC5">
        <w:rPr>
          <w:rFonts w:ascii="Comic Sans MS" w:hAnsi="Comic Sans MS"/>
          <w:b/>
          <w:sz w:val="24"/>
          <w:szCs w:val="24"/>
        </w:rPr>
        <w:t>4</w:t>
      </w:r>
      <w:r w:rsidR="003B5F8E" w:rsidRPr="00343DC5">
        <w:rPr>
          <w:rFonts w:ascii="Comic Sans MS" w:hAnsi="Comic Sans MS"/>
          <w:b/>
          <w:sz w:val="24"/>
          <w:szCs w:val="24"/>
        </w:rPr>
        <w:t>.</w:t>
      </w:r>
      <w:r w:rsidRPr="00343DC5">
        <w:rPr>
          <w:rFonts w:ascii="Comic Sans MS" w:hAnsi="Comic Sans MS"/>
          <w:b/>
          <w:sz w:val="24"/>
          <w:szCs w:val="24"/>
        </w:rPr>
        <w:t>Do</w:t>
      </w:r>
      <w:proofErr w:type="gramEnd"/>
      <w:r w:rsidRPr="00343DC5">
        <w:rPr>
          <w:rFonts w:ascii="Comic Sans MS" w:hAnsi="Comic Sans MS"/>
          <w:b/>
          <w:sz w:val="24"/>
          <w:szCs w:val="24"/>
        </w:rPr>
        <w:t xml:space="preserve"> you ever find yourself using the words “stuff”, “yoke” or “thingy” when speaking?</w:t>
      </w:r>
    </w:p>
    <w:p w:rsidR="003B5F8E" w:rsidRPr="000475E0" w:rsidRDefault="003B5F8E" w:rsidP="000475E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IE"/>
        </w:rPr>
        <w:drawing>
          <wp:inline distT="0" distB="0" distL="0" distR="0">
            <wp:extent cx="5486400" cy="3200400"/>
            <wp:effectExtent l="0" t="0" r="19050" b="1905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43DC5" w:rsidRDefault="00343DC5" w:rsidP="00343DC5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3B5F8E" w:rsidRPr="00343DC5" w:rsidRDefault="003B5F8E" w:rsidP="00343DC5">
      <w:pPr>
        <w:pStyle w:val="ListParagraph"/>
        <w:numPr>
          <w:ilvl w:val="0"/>
          <w:numId w:val="11"/>
        </w:numPr>
        <w:rPr>
          <w:rFonts w:ascii="Comic Sans MS" w:hAnsi="Comic Sans MS"/>
          <w:b/>
          <w:sz w:val="24"/>
          <w:szCs w:val="24"/>
        </w:rPr>
      </w:pPr>
      <w:r w:rsidRPr="00343DC5">
        <w:rPr>
          <w:rFonts w:ascii="Comic Sans MS" w:hAnsi="Comic Sans MS"/>
          <w:b/>
          <w:sz w:val="24"/>
          <w:szCs w:val="24"/>
        </w:rPr>
        <w:lastRenderedPageBreak/>
        <w:t>When you are writing and speaking,  do you use slang words (</w:t>
      </w:r>
      <w:proofErr w:type="spellStart"/>
      <w:r w:rsidRPr="00343DC5">
        <w:rPr>
          <w:rFonts w:ascii="Comic Sans MS" w:hAnsi="Comic Sans MS"/>
          <w:b/>
          <w:sz w:val="24"/>
          <w:szCs w:val="24"/>
        </w:rPr>
        <w:t>eg</w:t>
      </w:r>
      <w:proofErr w:type="spellEnd"/>
      <w:r w:rsidRPr="00343DC5">
        <w:rPr>
          <w:rFonts w:ascii="Comic Sans MS" w:hAnsi="Comic Sans MS"/>
          <w:b/>
          <w:sz w:val="24"/>
          <w:szCs w:val="24"/>
        </w:rPr>
        <w:t xml:space="preserve">. kids, stuff, ‘cause, till,  yoke, </w:t>
      </w:r>
      <w:proofErr w:type="spellStart"/>
      <w:r w:rsidRPr="00343DC5">
        <w:rPr>
          <w:rFonts w:ascii="Comic Sans MS" w:hAnsi="Comic Sans MS"/>
          <w:b/>
          <w:sz w:val="24"/>
          <w:szCs w:val="24"/>
        </w:rPr>
        <w:t>etc</w:t>
      </w:r>
      <w:proofErr w:type="spellEnd"/>
      <w:r w:rsidRPr="00343DC5">
        <w:rPr>
          <w:rFonts w:ascii="Comic Sans MS" w:hAnsi="Comic Sans MS"/>
          <w:b/>
          <w:sz w:val="24"/>
          <w:szCs w:val="24"/>
        </w:rPr>
        <w:t>)</w:t>
      </w:r>
    </w:p>
    <w:p w:rsidR="003B5F8E" w:rsidRDefault="003B5F8E" w:rsidP="000475E0">
      <w:r>
        <w:rPr>
          <w:noProof/>
          <w:lang w:eastAsia="en-IE"/>
        </w:rPr>
        <w:drawing>
          <wp:inline distT="0" distB="0" distL="0" distR="0">
            <wp:extent cx="5486400" cy="3200400"/>
            <wp:effectExtent l="0" t="0" r="19050" b="1905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B5F8E" w:rsidRPr="00343DC5" w:rsidRDefault="003B5F8E" w:rsidP="003B5F8E">
      <w:pPr>
        <w:rPr>
          <w:b/>
        </w:rPr>
      </w:pPr>
      <w:bookmarkStart w:id="0" w:name="_GoBack"/>
    </w:p>
    <w:p w:rsidR="003B5F8E" w:rsidRPr="00343DC5" w:rsidRDefault="003B5F8E" w:rsidP="003B5F8E">
      <w:pPr>
        <w:pStyle w:val="ListParagraph"/>
        <w:numPr>
          <w:ilvl w:val="0"/>
          <w:numId w:val="8"/>
        </w:numPr>
        <w:rPr>
          <w:rFonts w:ascii="Comic Sans MS" w:hAnsi="Comic Sans MS"/>
          <w:b/>
          <w:sz w:val="24"/>
          <w:szCs w:val="24"/>
        </w:rPr>
      </w:pPr>
      <w:r w:rsidRPr="00343DC5">
        <w:rPr>
          <w:rFonts w:ascii="Comic Sans MS" w:hAnsi="Comic Sans MS"/>
          <w:b/>
          <w:sz w:val="24"/>
          <w:szCs w:val="24"/>
        </w:rPr>
        <w:t>Do you use the “CRIMINAL WORDS</w:t>
      </w:r>
      <w:proofErr w:type="gramStart"/>
      <w:r w:rsidRPr="00343DC5">
        <w:rPr>
          <w:rFonts w:ascii="Comic Sans MS" w:hAnsi="Comic Sans MS"/>
          <w:b/>
          <w:sz w:val="24"/>
          <w:szCs w:val="24"/>
        </w:rPr>
        <w:t>”(</w:t>
      </w:r>
      <w:proofErr w:type="spellStart"/>
      <w:proofErr w:type="gramEnd"/>
      <w:r w:rsidRPr="00343DC5">
        <w:rPr>
          <w:rFonts w:ascii="Comic Sans MS" w:hAnsi="Comic Sans MS"/>
          <w:b/>
          <w:sz w:val="24"/>
          <w:szCs w:val="24"/>
        </w:rPr>
        <w:t>eg</w:t>
      </w:r>
      <w:proofErr w:type="spellEnd"/>
      <w:r w:rsidRPr="00343DC5">
        <w:rPr>
          <w:rFonts w:ascii="Comic Sans MS" w:hAnsi="Comic Sans MS"/>
          <w:b/>
          <w:sz w:val="24"/>
          <w:szCs w:val="24"/>
        </w:rPr>
        <w:t>. Said, then, nice, happy, went, looked, walked) in your writing and in your speaking?</w:t>
      </w:r>
    </w:p>
    <w:bookmarkEnd w:id="0"/>
    <w:p w:rsidR="003B5F8E" w:rsidRPr="003B5F8E" w:rsidRDefault="003B5F8E" w:rsidP="003B5F8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IE"/>
        </w:rPr>
        <w:drawing>
          <wp:inline distT="0" distB="0" distL="0" distR="0">
            <wp:extent cx="5486400" cy="3200400"/>
            <wp:effectExtent l="0" t="0" r="19050" b="1905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B5F8E" w:rsidRPr="003B5F8E" w:rsidRDefault="003B5F8E" w:rsidP="003B5F8E"/>
    <w:sectPr w:rsidR="003B5F8E" w:rsidRPr="003B5F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5641F"/>
    <w:multiLevelType w:val="hybridMultilevel"/>
    <w:tmpl w:val="13BEB21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A6554"/>
    <w:multiLevelType w:val="hybridMultilevel"/>
    <w:tmpl w:val="13BEB21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07BC8"/>
    <w:multiLevelType w:val="hybridMultilevel"/>
    <w:tmpl w:val="F5BE3D5C"/>
    <w:lvl w:ilvl="0" w:tplc="5EC2D6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5352B"/>
    <w:multiLevelType w:val="hybridMultilevel"/>
    <w:tmpl w:val="13BEB21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B19FB"/>
    <w:multiLevelType w:val="hybridMultilevel"/>
    <w:tmpl w:val="023CF7A2"/>
    <w:lvl w:ilvl="0" w:tplc="1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E86FD3"/>
    <w:multiLevelType w:val="hybridMultilevel"/>
    <w:tmpl w:val="13BEB21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625FA"/>
    <w:multiLevelType w:val="hybridMultilevel"/>
    <w:tmpl w:val="13BEB21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60634"/>
    <w:multiLevelType w:val="hybridMultilevel"/>
    <w:tmpl w:val="13BEB21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AD62E2"/>
    <w:multiLevelType w:val="hybridMultilevel"/>
    <w:tmpl w:val="94F88C14"/>
    <w:lvl w:ilvl="0" w:tplc="FB1E342A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994E3A"/>
    <w:multiLevelType w:val="hybridMultilevel"/>
    <w:tmpl w:val="A27628B8"/>
    <w:lvl w:ilvl="0" w:tplc="1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8663BC"/>
    <w:multiLevelType w:val="hybridMultilevel"/>
    <w:tmpl w:val="9F7E269C"/>
    <w:lvl w:ilvl="0" w:tplc="937C6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4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1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E0"/>
    <w:rsid w:val="000475E0"/>
    <w:rsid w:val="00343DC5"/>
    <w:rsid w:val="003B5F8E"/>
    <w:rsid w:val="0071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5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5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Like Reading</c:v>
                </c:pt>
              </c:strCache>
            </c:strRef>
          </c:tx>
          <c:dLbls>
            <c:txPr>
              <a:bodyPr/>
              <a:lstStyle/>
              <a:p>
                <a:pPr>
                  <a:defRPr sz="20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Sheet1!$A$2:$A$5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0.92</c:v>
                </c:pt>
                <c:pt idx="1">
                  <c:v>0.08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82543179498396035"/>
          <c:y val="0.32200756155480564"/>
          <c:w val="0.16067931612715078"/>
          <c:h val="0.23683789526309212"/>
        </c:manualLayout>
      </c:layout>
      <c:overlay val="0"/>
      <c:txPr>
        <a:bodyPr/>
        <a:lstStyle/>
        <a:p>
          <a:pPr>
            <a:defRPr sz="2000" b="1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4624507874015749"/>
          <c:y val="0.18963910761154856"/>
          <c:w val="0.45230770632837564"/>
          <c:h val="0.77538463942007252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Strategies</c:v>
                </c:pt>
              </c:strCache>
            </c:strRef>
          </c:tx>
          <c:dLbls>
            <c:txPr>
              <a:bodyPr/>
              <a:lstStyle/>
              <a:p>
                <a:pPr>
                  <a:defRPr sz="20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Sheet1!$A$2:$A$6</c:f>
              <c:strCache>
                <c:ptCount val="5"/>
                <c:pt idx="0">
                  <c:v>Dictionary</c:v>
                </c:pt>
                <c:pt idx="1">
                  <c:v>Read On</c:v>
                </c:pt>
                <c:pt idx="2">
                  <c:v>Ask someone</c:v>
                </c:pt>
                <c:pt idx="3">
                  <c:v>Pictures</c:v>
                </c:pt>
                <c:pt idx="4">
                  <c:v>None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0.31</c:v>
                </c:pt>
                <c:pt idx="1">
                  <c:v>0.25</c:v>
                </c:pt>
                <c:pt idx="2">
                  <c:v>0.33</c:v>
                </c:pt>
                <c:pt idx="3">
                  <c:v>0.08</c:v>
                </c:pt>
                <c:pt idx="4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  <c:txPr>
        <a:bodyPr/>
        <a:lstStyle/>
        <a:p>
          <a:pPr>
            <a:defRPr sz="1600" b="1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Understanding</c:v>
                </c:pt>
              </c:strCache>
            </c:strRef>
          </c:tx>
          <c:dLbls>
            <c:dLbl>
              <c:idx val="1"/>
              <c:layout>
                <c:manualLayout>
                  <c:x val="-2.543908573928259E-2"/>
                  <c:y val="5.7814960629921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20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Sheet1!$A$2:$A$5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Spoilt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0.38</c:v>
                </c:pt>
                <c:pt idx="1">
                  <c:v>0.61</c:v>
                </c:pt>
                <c:pt idx="2">
                  <c:v>0.01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7766276611256924"/>
          <c:y val="0.41794306961629796"/>
          <c:w val="0.20844834499854184"/>
          <c:h val="0.31480814898137732"/>
        </c:manualLayout>
      </c:layout>
      <c:overlay val="0"/>
      <c:txPr>
        <a:bodyPr/>
        <a:lstStyle/>
        <a:p>
          <a:pPr>
            <a:defRPr sz="2000" b="1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Using Incorrect Words</c:v>
                </c:pt>
              </c:strCache>
            </c:strRef>
          </c:tx>
          <c:dLbls>
            <c:txPr>
              <a:bodyPr/>
              <a:lstStyle/>
              <a:p>
                <a:pPr>
                  <a:defRPr sz="20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Sheet1!$A$2:$A$5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0.74</c:v>
                </c:pt>
                <c:pt idx="1">
                  <c:v>0.26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85552438757655291"/>
          <c:y val="0.32200756155480564"/>
          <c:w val="0.13058672353455819"/>
          <c:h val="0.23683789526309212"/>
        </c:manualLayout>
      </c:layout>
      <c:overlay val="0"/>
      <c:txPr>
        <a:bodyPr/>
        <a:lstStyle/>
        <a:p>
          <a:pPr>
            <a:defRPr sz="2000" b="1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Using slang when writing/speaking</c:v>
                </c:pt>
              </c:strCache>
            </c:strRef>
          </c:tx>
          <c:dLbls>
            <c:txPr>
              <a:bodyPr/>
              <a:lstStyle/>
              <a:p>
                <a:pPr>
                  <a:defRPr sz="20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Sheet1!$A$2:$A$5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0.56000000000000005</c:v>
                </c:pt>
                <c:pt idx="1">
                  <c:v>0.44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9996883202099733"/>
          <c:y val="0.32200756155480564"/>
          <c:w val="0.18614227909011374"/>
          <c:h val="0.21302837145356832"/>
        </c:manualLayout>
      </c:layout>
      <c:overlay val="0"/>
      <c:txPr>
        <a:bodyPr/>
        <a:lstStyle/>
        <a:p>
          <a:pPr>
            <a:defRPr sz="2000" b="1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7614537766112567"/>
          <c:y val="0.14202005999250092"/>
          <c:w val="0.4777706692913386"/>
          <c:h val="0.81903543307086613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Criminal Words</c:v>
                </c:pt>
              </c:strCache>
            </c:strRef>
          </c:tx>
          <c:dLbls>
            <c:txPr>
              <a:bodyPr/>
              <a:lstStyle/>
              <a:p>
                <a:pPr>
                  <a:defRPr sz="20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Sheet1!$A$2:$A$5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0.81</c:v>
                </c:pt>
                <c:pt idx="1">
                  <c:v>0.19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85552438757655291"/>
          <c:y val="0.32200756155480564"/>
          <c:w val="0.13058672353455819"/>
          <c:h val="0.19715535558055244"/>
        </c:manualLayout>
      </c:layout>
      <c:overlay val="0"/>
      <c:txPr>
        <a:bodyPr/>
        <a:lstStyle/>
        <a:p>
          <a:pPr>
            <a:defRPr sz="2000" b="1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1</cp:revision>
  <dcterms:created xsi:type="dcterms:W3CDTF">2014-06-05T13:13:00Z</dcterms:created>
  <dcterms:modified xsi:type="dcterms:W3CDTF">2014-06-05T13:35:00Z</dcterms:modified>
</cp:coreProperties>
</file>